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E8" w:rsidRDefault="00480FA9" w:rsidP="00480FA9">
      <w:pPr>
        <w:jc w:val="center"/>
        <w:rPr>
          <w:rFonts w:ascii="Times New Roman" w:hAnsi="Times New Roman" w:cs="Times New Roman"/>
          <w:sz w:val="24"/>
          <w:szCs w:val="24"/>
        </w:rPr>
      </w:pPr>
      <w:r>
        <w:rPr>
          <w:rFonts w:ascii="Times New Roman" w:hAnsi="Times New Roman" w:cs="Times New Roman"/>
          <w:sz w:val="24"/>
          <w:szCs w:val="24"/>
        </w:rPr>
        <w:t xml:space="preserve">Religia klasa II </w:t>
      </w:r>
      <w:r w:rsidRPr="00480FA9">
        <w:rPr>
          <w:rFonts w:ascii="Times New Roman" w:hAnsi="Times New Roman" w:cs="Times New Roman"/>
          <w:b/>
          <w:sz w:val="24"/>
          <w:szCs w:val="24"/>
        </w:rPr>
        <w:t>17.04.2020</w:t>
      </w:r>
    </w:p>
    <w:p w:rsidR="00480FA9" w:rsidRDefault="00480FA9" w:rsidP="00480FA9">
      <w:pPr>
        <w:spacing w:before="120"/>
        <w:rPr>
          <w:rFonts w:ascii="Times New Roman" w:hAnsi="Times New Roman" w:cs="Times New Roman"/>
          <w:sz w:val="24"/>
          <w:szCs w:val="24"/>
        </w:rPr>
      </w:pPr>
      <w:r w:rsidRPr="008F394F">
        <w:rPr>
          <w:rFonts w:ascii="Times New Roman" w:hAnsi="Times New Roman" w:cs="Times New Roman"/>
          <w:b/>
          <w:sz w:val="24"/>
          <w:szCs w:val="24"/>
        </w:rPr>
        <w:t>40.</w:t>
      </w:r>
      <w:r>
        <w:rPr>
          <w:rFonts w:ascii="Times New Roman" w:hAnsi="Times New Roman" w:cs="Times New Roman"/>
          <w:sz w:val="24"/>
          <w:szCs w:val="24"/>
        </w:rPr>
        <w:t xml:space="preserve"> Temat: </w:t>
      </w:r>
      <w:r w:rsidRPr="008F394F">
        <w:rPr>
          <w:rFonts w:ascii="Times New Roman" w:hAnsi="Times New Roman" w:cs="Times New Roman"/>
          <w:sz w:val="24"/>
          <w:szCs w:val="24"/>
          <w:u w:val="single"/>
        </w:rPr>
        <w:t>Jezus zmartwychwstały poucza nas swoim słowem.</w:t>
      </w:r>
      <w:r>
        <w:rPr>
          <w:rFonts w:ascii="Times New Roman" w:hAnsi="Times New Roman" w:cs="Times New Roman"/>
          <w:sz w:val="24"/>
          <w:szCs w:val="24"/>
        </w:rPr>
        <w:t xml:space="preserve"> / Podręcznik strony 82 – 83.</w:t>
      </w:r>
    </w:p>
    <w:p w:rsidR="00480FA9" w:rsidRDefault="00480FA9" w:rsidP="00480FA9">
      <w:pPr>
        <w:spacing w:before="120"/>
        <w:rPr>
          <w:rFonts w:ascii="Times New Roman" w:hAnsi="Times New Roman" w:cs="Times New Roman"/>
          <w:sz w:val="24"/>
          <w:szCs w:val="24"/>
        </w:rPr>
      </w:pPr>
      <w:r>
        <w:rPr>
          <w:rFonts w:ascii="Times New Roman" w:hAnsi="Times New Roman" w:cs="Times New Roman"/>
          <w:sz w:val="24"/>
          <w:szCs w:val="24"/>
        </w:rPr>
        <w:t xml:space="preserve">Celem katechezy jest </w:t>
      </w:r>
      <w:r w:rsidRPr="00480FA9">
        <w:rPr>
          <w:rFonts w:ascii="Times New Roman" w:hAnsi="Times New Roman" w:cs="Times New Roman"/>
          <w:i/>
          <w:sz w:val="24"/>
          <w:szCs w:val="24"/>
        </w:rPr>
        <w:t>poznanie prawdy, że Jezus zmartwychwstały naucza nas w liturgii słowa. Otwartość na Boże słowo, które jest pomocne w osiągnięciu zbawienia</w:t>
      </w:r>
      <w:r w:rsidRPr="00480FA9">
        <w:rPr>
          <w:rFonts w:ascii="Times New Roman" w:hAnsi="Times New Roman" w:cs="Times New Roman"/>
          <w:sz w:val="24"/>
          <w:szCs w:val="24"/>
        </w:rPr>
        <w:t>.</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 Co pomaga ludziom w porozumiewaniu się?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 Co możemy wyrażać poprzez słowa?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Człowiek porozumiewa się za pomocą gestów (poprzez pokazywanie ręką, lub skinięcia głową itp.). Jednak najczęściej porozumiewamy się za pomocą słów. Dzięki mowie możemy przekazać drugiemu człowiekowi ważne dla nas sprawy, możemy wyrazić radość lub smutek. Za pomocą słów także modlimy się, jak to często czynimy na katechezie. Również za pomocą słów kiedyś Pan Jezus nauczał tłumy, mówił do nich, opowiadał o dobrym Bogu, wzy</w:t>
      </w:r>
      <w:r>
        <w:rPr>
          <w:rFonts w:ascii="Times New Roman" w:hAnsi="Times New Roman" w:cs="Times New Roman"/>
          <w:sz w:val="24"/>
          <w:szCs w:val="24"/>
        </w:rPr>
        <w:t>wał ludzi do przemiany życia.</w:t>
      </w:r>
    </w:p>
    <w:p w:rsidR="00480FA9" w:rsidRDefault="00480FA9" w:rsidP="00480FA9">
      <w:pPr>
        <w:spacing w:before="120"/>
        <w:rPr>
          <w:rFonts w:ascii="Times New Roman" w:hAnsi="Times New Roman" w:cs="Times New Roman"/>
          <w:sz w:val="24"/>
          <w:szCs w:val="24"/>
        </w:rPr>
      </w:pP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„W dalszej ich podróży [Jezus] przyszedł do jednej wsi. Tam pewna niewiasta, imieniem Marta, przyjęła Go do swego domu. Miała ona siostrę, imieniem Maria, która siadła u nóg Pana i przysłuchiwała się Jego mowie. Natomiast Marta uwijała się koło rozmaitych posług. Przystąpiła więc do Niego i rzekła: «Panie, czy Ci to obojętne, że moja siostra zostawiła mnie samą przy usługiwaniu? Powiedz jej, żeby mi pomogła». A Pan jej odpowiedział: «Marto, Marto, troszczysz się i niepokoisz o wiele, a potrzeba &lt;mało albo&gt; tylko jednego. Maria obrała najlepszą cząstkę, której nie będzie pozbawiona»”.</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 Gdzie Pan Jezus przebywał w gościnie?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 Która z sióstr słuchała Pana Jezusa?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 Co robiła Marta?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 Co Pan Jezus odpowiedział na skargi Marty?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xml:space="preserve">Pan Jezus powiedział, że Maria wybrała tę lepszą cząstkę. tą cząstką jest słuchanie </w:t>
      </w:r>
      <w:r>
        <w:rPr>
          <w:rFonts w:ascii="Times New Roman" w:hAnsi="Times New Roman" w:cs="Times New Roman"/>
          <w:sz w:val="24"/>
          <w:szCs w:val="24"/>
        </w:rPr>
        <w:br/>
      </w:r>
      <w:r w:rsidRPr="00480FA9">
        <w:rPr>
          <w:rFonts w:ascii="Times New Roman" w:hAnsi="Times New Roman" w:cs="Times New Roman"/>
          <w:sz w:val="24"/>
          <w:szCs w:val="24"/>
        </w:rPr>
        <w:t xml:space="preserve">i przyjmowanie do serca każdego słowa Pana Jezusa. Jeżeli będziemy słuchać tych słów </w:t>
      </w:r>
      <w:r>
        <w:rPr>
          <w:rFonts w:ascii="Times New Roman" w:hAnsi="Times New Roman" w:cs="Times New Roman"/>
          <w:sz w:val="24"/>
          <w:szCs w:val="24"/>
        </w:rPr>
        <w:br/>
      </w:r>
      <w:r w:rsidRPr="00480FA9">
        <w:rPr>
          <w:rFonts w:ascii="Times New Roman" w:hAnsi="Times New Roman" w:cs="Times New Roman"/>
          <w:sz w:val="24"/>
          <w:szCs w:val="24"/>
        </w:rPr>
        <w:t xml:space="preserve">i wypełniać je, osiągniemy zbawienie. Jezus zmartwychwstały i dziś jest wśród nas, podobnie jak dwa tysiące lat temu, my również możemy Go słuchać. </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 W jaki sposób dziś Pan Jezus do nas przemawia?</w:t>
      </w:r>
    </w:p>
    <w:p w:rsidR="00480FA9" w:rsidRDefault="00480FA9" w:rsidP="00480FA9">
      <w:pPr>
        <w:spacing w:before="120"/>
        <w:rPr>
          <w:rFonts w:ascii="Times New Roman" w:hAnsi="Times New Roman" w:cs="Times New Roman"/>
          <w:sz w:val="24"/>
          <w:szCs w:val="24"/>
        </w:rPr>
      </w:pPr>
      <w:r w:rsidRPr="00480FA9">
        <w:rPr>
          <w:rFonts w:ascii="Times New Roman" w:hAnsi="Times New Roman" w:cs="Times New Roman"/>
          <w:sz w:val="24"/>
          <w:szCs w:val="24"/>
        </w:rPr>
        <w:t>Dziś słowa Pana Jezusa możemy znaleźć na kartach Pisma Świętego. Kiedy czytamy Pismo Święte, Jezus do nas mówi. Jest to Księga zawierająca słowa Boga, słowa Pana Jezusa.</w:t>
      </w:r>
    </w:p>
    <w:p w:rsidR="00480FA9" w:rsidRPr="00374565" w:rsidRDefault="00480FA9" w:rsidP="00480FA9">
      <w:pPr>
        <w:spacing w:before="120"/>
        <w:rPr>
          <w:rFonts w:cstheme="minorHAnsi"/>
          <w:sz w:val="24"/>
          <w:szCs w:val="24"/>
        </w:rPr>
      </w:pPr>
      <w:r w:rsidRPr="00374565">
        <w:rPr>
          <w:rFonts w:cstheme="minorHAnsi"/>
          <w:sz w:val="24"/>
          <w:szCs w:val="24"/>
        </w:rPr>
        <w:t>Posłuchajcie</w:t>
      </w:r>
      <w:r w:rsidR="00374565" w:rsidRPr="00374565">
        <w:rPr>
          <w:rFonts w:cstheme="minorHAnsi"/>
          <w:sz w:val="24"/>
          <w:szCs w:val="24"/>
        </w:rPr>
        <w:t xml:space="preserve"> z płyty</w:t>
      </w:r>
      <w:r w:rsidRPr="00374565">
        <w:rPr>
          <w:rFonts w:cstheme="minorHAnsi"/>
          <w:sz w:val="24"/>
          <w:szCs w:val="24"/>
        </w:rPr>
        <w:t>, jak ta księga jest traktowana w domu Janka:</w:t>
      </w:r>
    </w:p>
    <w:p w:rsidR="000C1DFC" w:rsidRPr="000C1DFC" w:rsidRDefault="000C1DFC" w:rsidP="000C1DFC">
      <w:pPr>
        <w:spacing w:before="120"/>
        <w:jc w:val="center"/>
        <w:rPr>
          <w:rFonts w:ascii="Times New Roman" w:hAnsi="Times New Roman" w:cs="Times New Roman"/>
          <w:b/>
          <w:sz w:val="24"/>
          <w:szCs w:val="24"/>
        </w:rPr>
      </w:pPr>
      <w:r w:rsidRPr="000C1DFC">
        <w:rPr>
          <w:rFonts w:ascii="Times New Roman" w:hAnsi="Times New Roman" w:cs="Times New Roman"/>
          <w:b/>
          <w:sz w:val="24"/>
          <w:szCs w:val="24"/>
        </w:rPr>
        <w:t>Kto czyta Pismo Święte w kościele?</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Janek z klasy II niedawno został ministrantem. Jest najmłodszy w grupie. Starsi koledzy uczą go prostych czynności. Janek już kilka razy dzwonił dzwonkami podczas Mszy Świętej. Jego starszy brat, Tomek, jest ministrantem już kilka lat i to jego przykład zachęcił Janka do służby przy ołtarzu.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Pewnego dnia Tomek zapytał księdza Piotra, opiekuna ministrantów: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Proszę księdza, czy ja mógłbym już czytać słowo Boże na Mszy Świętej?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Tomku, a czy czytasz w domu Pismo Święte?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Tak, w mojej rodzinie wszyscy razem słuchamy Biblii każdego wieczoru.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lastRenderedPageBreak/>
        <w:t xml:space="preserve">Mój tata z szacunkiem całuje Pismo Święte, otwiera na odpowiednim fragmencie, </w:t>
      </w:r>
      <w:r>
        <w:rPr>
          <w:rFonts w:ascii="Times New Roman" w:hAnsi="Times New Roman" w:cs="Times New Roman"/>
          <w:sz w:val="24"/>
          <w:szCs w:val="24"/>
        </w:rPr>
        <w:br/>
      </w:r>
      <w:r w:rsidRPr="000C1DFC">
        <w:rPr>
          <w:rFonts w:ascii="Times New Roman" w:hAnsi="Times New Roman" w:cs="Times New Roman"/>
          <w:sz w:val="24"/>
          <w:szCs w:val="24"/>
        </w:rPr>
        <w:t xml:space="preserve">a następnie daje mi księgę do ręki, a ja czytam dla wszystkich.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To bardzo dobry sposób na wspólną modlitwę – pochwalił ksiądz odpowiedź Tomka. – Skoro tak, to sądzę, że możesz zostać lektorem.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Wtedy przysłuchujący się rozmowie Janek zapytał: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A kto to jest lektor?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To ministrant, który czyta na Mszy Świętej słowa Pis</w:t>
      </w:r>
      <w:r>
        <w:rPr>
          <w:rFonts w:ascii="Times New Roman" w:hAnsi="Times New Roman" w:cs="Times New Roman"/>
          <w:sz w:val="24"/>
          <w:szCs w:val="24"/>
        </w:rPr>
        <w:t>ma Świętego – powiedział Tomek.</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Widzę Tomku, że Pismo Święte jest bardzo ważne w twoim życiu, dlatego w najbliższą niedzielę przeczytasz czytanie na Mszy Świętej – powiedział ksiądz.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Tomek bardzo się ucieszył. A Janek zapytał: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A ja? Ja też umiem czytać.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xml:space="preserve">– Ty musisz jeszcze poczekać, ale jak będziesz się dobrze uczył, to z pewnością za kilka lat zostaniesz lektorem. </w:t>
      </w:r>
    </w:p>
    <w:p w:rsidR="000C1DFC" w:rsidRDefault="000C1DFC" w:rsidP="000C1DFC">
      <w:pPr>
        <w:spacing w:before="120"/>
        <w:ind w:firstLine="426"/>
        <w:rPr>
          <w:rFonts w:ascii="Times New Roman" w:hAnsi="Times New Roman" w:cs="Times New Roman"/>
          <w:sz w:val="24"/>
          <w:szCs w:val="24"/>
        </w:rPr>
      </w:pPr>
      <w:r w:rsidRPr="000C1DFC">
        <w:rPr>
          <w:rFonts w:ascii="Times New Roman" w:hAnsi="Times New Roman" w:cs="Times New Roman"/>
          <w:sz w:val="24"/>
          <w:szCs w:val="24"/>
        </w:rPr>
        <w:t>– W takim razie dziś wieczorem ja przeczytam w domu fragment Biblii – postanowił Janek.</w:t>
      </w:r>
    </w:p>
    <w:p w:rsidR="00374565" w:rsidRPr="00374565" w:rsidRDefault="00374565" w:rsidP="000C1DFC">
      <w:pPr>
        <w:spacing w:before="120"/>
        <w:ind w:firstLine="426"/>
        <w:rPr>
          <w:rFonts w:cstheme="minorHAnsi"/>
          <w:sz w:val="24"/>
          <w:szCs w:val="24"/>
        </w:rPr>
      </w:pPr>
      <w:r w:rsidRPr="00374565">
        <w:rPr>
          <w:rFonts w:cstheme="minorHAnsi"/>
          <w:sz w:val="24"/>
          <w:szCs w:val="24"/>
        </w:rPr>
        <w:t>Odpowiedzmy na pytania:</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Kim został Janek? </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Kim chciał być brat Janka, tomek? </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Co podczas Mszy Świętej robi lektor? </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Co rodzina tomka i Janka czyta każdego wieczoru?</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Gdzie najczęściej słuchamy słów Pisma Świętego?  </w:t>
      </w:r>
    </w:p>
    <w:p w:rsidR="000C1DFC" w:rsidRPr="000C1DFC" w:rsidRDefault="000C1DFC" w:rsidP="000C1DFC">
      <w:pPr>
        <w:spacing w:before="120"/>
        <w:rPr>
          <w:rFonts w:ascii="Times New Roman" w:hAnsi="Times New Roman" w:cs="Times New Roman"/>
          <w:i/>
          <w:sz w:val="24"/>
          <w:szCs w:val="24"/>
        </w:rPr>
      </w:pPr>
      <w:r w:rsidRPr="000C1DFC">
        <w:rPr>
          <w:rFonts w:ascii="Times New Roman" w:hAnsi="Times New Roman" w:cs="Times New Roman"/>
          <w:i/>
          <w:sz w:val="24"/>
          <w:szCs w:val="24"/>
        </w:rPr>
        <w:t>Uczniowie mogą obejrzeć rysunek w podręczniku przedstawiający kapłana czytającego Ewangelię podczas Mszy Świętej.</w:t>
      </w:r>
    </w:p>
    <w:p w:rsidR="000C1DFC" w:rsidRDefault="000C1DFC" w:rsidP="000C1DFC">
      <w:pPr>
        <w:spacing w:before="120"/>
        <w:rPr>
          <w:rFonts w:ascii="Times New Roman" w:hAnsi="Times New Roman" w:cs="Times New Roman"/>
          <w:sz w:val="24"/>
          <w:szCs w:val="24"/>
        </w:rPr>
      </w:pPr>
      <w:r>
        <w:rPr>
          <w:rFonts w:ascii="Times New Roman" w:hAnsi="Times New Roman" w:cs="Times New Roman"/>
          <w:sz w:val="24"/>
          <w:szCs w:val="24"/>
        </w:rPr>
        <w:t>T</w:t>
      </w:r>
      <w:r w:rsidRPr="000C1DFC">
        <w:rPr>
          <w:rFonts w:ascii="Times New Roman" w:hAnsi="Times New Roman" w:cs="Times New Roman"/>
          <w:sz w:val="24"/>
          <w:szCs w:val="24"/>
        </w:rPr>
        <w:t>a część Mszy Świętej, kiedy słuchamy Pisma Świętego, nazywa się liturgią słowa.</w:t>
      </w:r>
    </w:p>
    <w:p w:rsidR="000C1DFC" w:rsidRPr="000C1DFC" w:rsidRDefault="000C1DFC" w:rsidP="000C1DFC">
      <w:pPr>
        <w:spacing w:before="120"/>
        <w:rPr>
          <w:rFonts w:ascii="Times New Roman" w:hAnsi="Times New Roman" w:cs="Times New Roman"/>
          <w:i/>
          <w:sz w:val="24"/>
          <w:szCs w:val="24"/>
        </w:rPr>
      </w:pPr>
      <w:r w:rsidRPr="000C1DFC">
        <w:rPr>
          <w:rFonts w:ascii="Times New Roman" w:hAnsi="Times New Roman" w:cs="Times New Roman"/>
          <w:i/>
          <w:sz w:val="24"/>
          <w:szCs w:val="24"/>
        </w:rPr>
        <w:t xml:space="preserve">Przypomnijmy sobie słowa, które wypowiadamy po usłyszeniu słowa Bożego czytanego przez ministranta lub lektora. </w:t>
      </w:r>
    </w:p>
    <w:p w:rsidR="000C1DFC" w:rsidRP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K.: Oto słowo Boże. Dz.: Bogu niech będą dzięki.</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W czasie liturgii słowa słyszymy także fragment Ewangelii. Jest on czytany przez księdza. Np.: K.: Słowa Ewangelii według św. Łukasza. Na te słowa odpowiadamy: </w:t>
      </w:r>
    </w:p>
    <w:p w:rsidR="000C1DFC" w:rsidRP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Dz.: Chwała Tobie, Panie.</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W czasie tych słów czynimy znak krzyża na czole, na ustach i w sercu, na znak, że chcemy te słowa zapamiętać, wypowiedzieć ustami, i zachować w sercu. </w:t>
      </w:r>
    </w:p>
    <w:p w:rsidR="000C1DFC" w:rsidRP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K. prezentuje gesty, a uczniowie powtarzają.</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Po przeczytaniu fragmentu Ewangelii ksiądz wypowiada słowa: </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Oto słowo Pańskie. Wierni odpowiadają: </w:t>
      </w:r>
    </w:p>
    <w:p w:rsidR="000C1DFC" w:rsidRP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Chwała Tobie, Chryste. K. utrwala zwroty. </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Co robi kapłan po przeczytaniu Ewangelii? (całuje księgę) </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 xml:space="preserve">– Dlaczego kapłan tak czyni? </w:t>
      </w:r>
    </w:p>
    <w:p w:rsidR="000C1DFC" w:rsidRP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lastRenderedPageBreak/>
        <w:t>Czasami ksiądz podnosi księgę Pisma Świętego wysoko w górę i błogosławi nią tych, którzy słuchają Bożego słowa.</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Spotkanie z Jezusem zmartwychwstałym obecnym w słowie Bożym przybliża nas do dobrego Boga, pomaga nam lepiej poznać Jego miłość oraz wskazuje, jak należy żyć, aby osiągnąć zbawienie. trzeba to słowo wypełniać w swoim życiu, zawsze pamiętać, jak bardzo Jezus nas kocha. Uczniowie mogą w podręcznikach pokolorować i przeczytać dialogi z liturgii słowa między kapłanem a ludźmi. 3. Podsumowanie – wyjaśnienie postaw ciała w liturgii słowa Słów Jezusa należy słuchać z uwagą i w skupieniu, aby je dobrze zrozumieć, przyjąć do serca i stosować w życiu. Na czas odczytywania pierwszego i drugiego czytania oraz śpiewu psalmu możemy być w postawie siedzącej. Jednak kiedy usłyszymy śpiew „alleluja”, wszyscy wstajemy, gdyż za chwilę będzie odczytana Ewangelia, podczas której przyjmujemy stojącą postawę ciała. Po odczytanej Ewangelii i odpowiedzi słów „Chwała tobie, Chryste” możemy z powrotem usiąść.</w:t>
      </w:r>
    </w:p>
    <w:p w:rsidR="000C1DFC" w:rsidRDefault="000C1DFC" w:rsidP="000C1DFC">
      <w:pPr>
        <w:spacing w:before="120"/>
        <w:rPr>
          <w:rFonts w:ascii="Times New Roman" w:hAnsi="Times New Roman" w:cs="Times New Roman"/>
          <w:sz w:val="24"/>
          <w:szCs w:val="24"/>
        </w:rPr>
      </w:pPr>
      <w:r w:rsidRPr="000C1DFC">
        <w:rPr>
          <w:rFonts w:ascii="Times New Roman" w:hAnsi="Times New Roman" w:cs="Times New Roman"/>
          <w:sz w:val="24"/>
          <w:szCs w:val="24"/>
        </w:rPr>
        <w:t>Postawa stojąca wyraża wielki szacunek do słów, które wypowiedziane zostały przez Chrystusa, oraz wyraża gotowość do ich przyjęcia. Wiemy, że czasem nie jest słuchanie łatwe, ale starajmy się zdobyć na wysiłek i słuchajmy je z uwagą. Dzięki słowom Jezusa będziemy lepsi dla innych ludzi. Kiedy dziecko słucha swoich rodziców,</w:t>
      </w:r>
      <w:r>
        <w:rPr>
          <w:rFonts w:ascii="Times New Roman" w:hAnsi="Times New Roman" w:cs="Times New Roman"/>
          <w:sz w:val="24"/>
          <w:szCs w:val="24"/>
        </w:rPr>
        <w:t xml:space="preserve"> rozumie, co mówią </w:t>
      </w:r>
      <w:r>
        <w:rPr>
          <w:rFonts w:ascii="Times New Roman" w:hAnsi="Times New Roman" w:cs="Times New Roman"/>
          <w:sz w:val="24"/>
          <w:szCs w:val="24"/>
        </w:rPr>
        <w:br/>
        <w:t xml:space="preserve">i postępuje </w:t>
      </w:r>
      <w:r w:rsidRPr="000C1DFC">
        <w:rPr>
          <w:rFonts w:ascii="Times New Roman" w:hAnsi="Times New Roman" w:cs="Times New Roman"/>
          <w:sz w:val="24"/>
          <w:szCs w:val="24"/>
        </w:rPr>
        <w:t>w taki właśnie sposób, sprawia im radość i staje się lepszym dzieckiem. Rodzice kochają swoje dziecko i kiedy mówią mu o tym, łatwiej im nakłonić dziecko do dobrego życia. tak samo, kiedy człowiek, mały czy duży, słucha dobrego Boga, jego serce napełnia się Bożą miłością i łatwiej mu być dobrym dla innych.</w:t>
      </w:r>
    </w:p>
    <w:p w:rsidR="000C1DFC" w:rsidRPr="00374565" w:rsidRDefault="000C1DFC" w:rsidP="000C1DFC">
      <w:pPr>
        <w:spacing w:before="120"/>
        <w:rPr>
          <w:rFonts w:ascii="Times New Roman" w:hAnsi="Times New Roman" w:cs="Times New Roman"/>
          <w:b/>
          <w:sz w:val="24"/>
          <w:szCs w:val="24"/>
          <w:u w:val="single"/>
        </w:rPr>
      </w:pPr>
      <w:r w:rsidRPr="00374565">
        <w:rPr>
          <w:rFonts w:ascii="Times New Roman" w:hAnsi="Times New Roman" w:cs="Times New Roman"/>
          <w:b/>
          <w:sz w:val="24"/>
          <w:szCs w:val="24"/>
          <w:u w:val="single"/>
        </w:rPr>
        <w:t xml:space="preserve">Zadanie domowe: </w:t>
      </w:r>
    </w:p>
    <w:p w:rsidR="000C1DFC" w:rsidRDefault="000C1DFC" w:rsidP="000C1DFC">
      <w:pPr>
        <w:spacing w:before="120"/>
        <w:rPr>
          <w:rFonts w:ascii="Times New Roman" w:hAnsi="Times New Roman" w:cs="Times New Roman"/>
          <w:sz w:val="24"/>
          <w:szCs w:val="24"/>
        </w:rPr>
      </w:pPr>
      <w:r>
        <w:rPr>
          <w:rFonts w:ascii="Times New Roman" w:hAnsi="Times New Roman" w:cs="Times New Roman"/>
          <w:sz w:val="24"/>
          <w:szCs w:val="24"/>
        </w:rPr>
        <w:t>Pokoloruj obrazek na stronie 82.</w:t>
      </w:r>
    </w:p>
    <w:p w:rsidR="000C1DFC" w:rsidRDefault="000C1DFC" w:rsidP="000C1DFC">
      <w:pPr>
        <w:spacing w:before="120"/>
        <w:rPr>
          <w:rFonts w:ascii="Times New Roman" w:hAnsi="Times New Roman" w:cs="Times New Roman"/>
          <w:sz w:val="24"/>
          <w:szCs w:val="24"/>
        </w:rPr>
      </w:pPr>
      <w:r>
        <w:rPr>
          <w:rFonts w:ascii="Times New Roman" w:hAnsi="Times New Roman" w:cs="Times New Roman"/>
          <w:sz w:val="24"/>
          <w:szCs w:val="24"/>
        </w:rPr>
        <w:t>Przepisz słowa (u góry strony 83).</w:t>
      </w:r>
    </w:p>
    <w:p w:rsidR="000C1DFC" w:rsidRDefault="000C1DFC" w:rsidP="000C1DFC">
      <w:pPr>
        <w:spacing w:before="120"/>
        <w:rPr>
          <w:rFonts w:ascii="Times New Roman" w:hAnsi="Times New Roman" w:cs="Times New Roman"/>
          <w:sz w:val="24"/>
          <w:szCs w:val="24"/>
        </w:rPr>
      </w:pPr>
      <w:r>
        <w:rPr>
          <w:rFonts w:ascii="Times New Roman" w:hAnsi="Times New Roman" w:cs="Times New Roman"/>
          <w:sz w:val="24"/>
          <w:szCs w:val="24"/>
        </w:rPr>
        <w:t>Pokoloruj na czerwono słowa wypowiadane przez księdza, a na zielono wypowiadane przez wiernych.</w:t>
      </w:r>
    </w:p>
    <w:p w:rsidR="00374565" w:rsidRDefault="00374565" w:rsidP="000C1DFC">
      <w:pPr>
        <w:spacing w:before="120"/>
        <w:rPr>
          <w:rFonts w:ascii="Times New Roman" w:hAnsi="Times New Roman" w:cs="Times New Roman"/>
          <w:sz w:val="24"/>
          <w:szCs w:val="24"/>
        </w:rPr>
      </w:pPr>
      <w:r>
        <w:rPr>
          <w:rFonts w:ascii="Times New Roman" w:hAnsi="Times New Roman" w:cs="Times New Roman"/>
          <w:sz w:val="24"/>
          <w:szCs w:val="24"/>
        </w:rPr>
        <w:t>Narysuj księgę z której ksiądz czyta tekst Pisma Świętego.</w:t>
      </w:r>
    </w:p>
    <w:p w:rsidR="00374565" w:rsidRPr="00480FA9" w:rsidRDefault="00374565" w:rsidP="000C1DFC">
      <w:pPr>
        <w:spacing w:before="120"/>
        <w:rPr>
          <w:rFonts w:ascii="Times New Roman" w:hAnsi="Times New Roman" w:cs="Times New Roman"/>
          <w:sz w:val="24"/>
          <w:szCs w:val="24"/>
        </w:rPr>
      </w:pPr>
    </w:p>
    <w:sectPr w:rsidR="00374565" w:rsidRPr="00480FA9" w:rsidSect="00553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08"/>
  <w:hyphenationZone w:val="425"/>
  <w:characterSpacingControl w:val="doNotCompress"/>
  <w:compat/>
  <w:rsids>
    <w:rsidRoot w:val="00480FA9"/>
    <w:rsid w:val="000C1DFC"/>
    <w:rsid w:val="00136A7E"/>
    <w:rsid w:val="00374565"/>
    <w:rsid w:val="00480FA9"/>
    <w:rsid w:val="005538E8"/>
    <w:rsid w:val="005A7C93"/>
    <w:rsid w:val="008C084E"/>
    <w:rsid w:val="008F394F"/>
    <w:rsid w:val="00A673B5"/>
    <w:rsid w:val="00C14648"/>
    <w:rsid w:val="00E02E63"/>
    <w:rsid w:val="00F143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8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961</Words>
  <Characters>5768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Tatuś</dc:creator>
  <cp:lastModifiedBy>Tatuś</cp:lastModifiedBy>
  <cp:revision>4</cp:revision>
  <cp:lastPrinted>2020-04-16T22:15:00Z</cp:lastPrinted>
  <dcterms:created xsi:type="dcterms:W3CDTF">2020-04-16T21:43:00Z</dcterms:created>
  <dcterms:modified xsi:type="dcterms:W3CDTF">2020-04-16T22:17:00Z</dcterms:modified>
</cp:coreProperties>
</file>